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166"/>
        <w:tblW w:w="0" w:type="auto"/>
        <w:tblLayout w:type="fixed"/>
        <w:tblLook w:val="01E0" w:firstRow="1" w:lastRow="1" w:firstColumn="1" w:lastColumn="1" w:noHBand="0" w:noVBand="0"/>
      </w:tblPr>
      <w:tblGrid>
        <w:gridCol w:w="8988"/>
        <w:gridCol w:w="2186"/>
      </w:tblGrid>
      <w:tr w:rsidR="00DA0509" w14:paraId="32721660" w14:textId="77777777" w:rsidTr="00DA0509">
        <w:trPr>
          <w:trHeight w:val="284"/>
        </w:trPr>
        <w:tc>
          <w:tcPr>
            <w:tcW w:w="8988" w:type="dxa"/>
            <w:shd w:val="clear" w:color="auto" w:fill="808080" w:themeFill="background1" w:themeFillShade="80"/>
          </w:tcPr>
          <w:p w14:paraId="124595F4" w14:textId="77777777" w:rsidR="00DA0509" w:rsidRPr="00DA0509" w:rsidRDefault="00DA0509" w:rsidP="00DA0509">
            <w:pPr>
              <w:pStyle w:val="ListParagraph"/>
              <w:rPr>
                <w:rStyle w:val="Strong"/>
              </w:rPr>
            </w:pPr>
            <w:r w:rsidRPr="00DA0509">
              <w:rPr>
                <w:rStyle w:val="Strong"/>
              </w:rPr>
              <w:t>PHASE I</w:t>
            </w:r>
          </w:p>
        </w:tc>
        <w:tc>
          <w:tcPr>
            <w:tcW w:w="2186" w:type="dxa"/>
            <w:shd w:val="clear" w:color="auto" w:fill="808080" w:themeFill="background1" w:themeFillShade="80"/>
          </w:tcPr>
          <w:p w14:paraId="12967E25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pacing w:val="-2"/>
                <w:sz w:val="24"/>
              </w:rPr>
              <w:t>SCHEDULE</w:t>
            </w:r>
          </w:p>
        </w:tc>
      </w:tr>
      <w:tr w:rsidR="00DA0509" w14:paraId="14EE5730" w14:textId="77777777" w:rsidTr="00DA0509">
        <w:trPr>
          <w:trHeight w:val="1199"/>
        </w:trPr>
        <w:tc>
          <w:tcPr>
            <w:tcW w:w="8988" w:type="dxa"/>
          </w:tcPr>
          <w:p w14:paraId="5DD13EE9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Departments Receive 1st Distribution (MCA) Master Course Audit electronically from Classroom Scheduling on </w:t>
            </w:r>
            <w:proofErr w:type="spellStart"/>
            <w:r>
              <w:rPr>
                <w:sz w:val="24"/>
              </w:rPr>
              <w:t>IU_Trans</w:t>
            </w:r>
            <w:proofErr w:type="spellEnd"/>
            <w:r>
              <w:rPr>
                <w:sz w:val="24"/>
              </w:rPr>
              <w:t xml:space="preserve">. Phase 1A enabled in </w:t>
            </w: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z w:val="24"/>
              </w:rPr>
              <w:t>. Detailed directions,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included.</w:t>
            </w:r>
          </w:p>
        </w:tc>
        <w:tc>
          <w:tcPr>
            <w:tcW w:w="2186" w:type="dxa"/>
          </w:tcPr>
          <w:p w14:paraId="3F6748E9" w14:textId="77777777" w:rsidR="00DA0509" w:rsidRDefault="00DA0509" w:rsidP="00DA0509">
            <w:pPr>
              <w:pStyle w:val="ListParagraph"/>
            </w:pPr>
          </w:p>
          <w:p w14:paraId="7864EB6E" w14:textId="77777777" w:rsidR="00DA0509" w:rsidRDefault="00DA0509" w:rsidP="00DA0509">
            <w:pPr>
              <w:pStyle w:val="ListParagraph"/>
            </w:pPr>
          </w:p>
          <w:p w14:paraId="52A8E487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(Receive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Tuesday)</w:t>
            </w:r>
          </w:p>
          <w:p w14:paraId="3453FBC4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2/17/2026</w:t>
            </w:r>
          </w:p>
        </w:tc>
      </w:tr>
      <w:tr w:rsidR="00DA0509" w14:paraId="33138D3D" w14:textId="77777777" w:rsidTr="00DA0509">
        <w:trPr>
          <w:trHeight w:val="1024"/>
        </w:trPr>
        <w:tc>
          <w:tcPr>
            <w:tcW w:w="8988" w:type="dxa"/>
          </w:tcPr>
          <w:p w14:paraId="16937CC5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Colleges/Schools/Divisions make changes to the 1st Distribution during Active Phase 1A. Follow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>be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sure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to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use</w:t>
            </w:r>
            <w:r>
              <w:rPr>
                <w:spacing w:val="-3"/>
                <w:sz w:val="24"/>
                <w:u w:val="thick"/>
              </w:rPr>
              <w:t xml:space="preserve"> </w:t>
            </w:r>
            <w:r>
              <w:rPr>
                <w:sz w:val="24"/>
                <w:u w:val="thick"/>
              </w:rPr>
              <w:t>your</w:t>
            </w:r>
            <w:r>
              <w:rPr>
                <w:spacing w:val="-5"/>
                <w:sz w:val="24"/>
                <w:u w:val="thick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thick"/>
              </w:rPr>
              <w:t>priority rooms</w:t>
            </w:r>
            <w:r>
              <w:rPr>
                <w:sz w:val="24"/>
              </w:rPr>
              <w:t>, update cross listings, as well as proof all text.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(5 weeks)</w:t>
            </w:r>
          </w:p>
        </w:tc>
        <w:tc>
          <w:tcPr>
            <w:tcW w:w="2186" w:type="dxa"/>
          </w:tcPr>
          <w:p w14:paraId="33264B1D" w14:textId="77777777" w:rsidR="00DA0509" w:rsidRDefault="00DA0509" w:rsidP="00DA0509">
            <w:pPr>
              <w:pStyle w:val="ListParagraph"/>
            </w:pPr>
          </w:p>
          <w:p w14:paraId="5F1C5E31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2/17/2026 </w:t>
            </w:r>
            <w:r>
              <w:rPr>
                <w:rFonts w:ascii="Calibri"/>
                <w:spacing w:val="-5"/>
              </w:rPr>
              <w:t>to</w:t>
            </w:r>
          </w:p>
          <w:p w14:paraId="5E5662A7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3/20/2026</w:t>
            </w:r>
          </w:p>
        </w:tc>
      </w:tr>
      <w:tr w:rsidR="00DA0509" w14:paraId="6E9AEDB5" w14:textId="77777777" w:rsidTr="00DA0509">
        <w:trPr>
          <w:trHeight w:val="879"/>
        </w:trPr>
        <w:tc>
          <w:tcPr>
            <w:tcW w:w="8988" w:type="dxa"/>
          </w:tcPr>
          <w:p w14:paraId="101E3E92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completed.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date for the 1st Distribution. Additional changes can be made on the 2nd Distribution.</w:t>
            </w:r>
          </w:p>
        </w:tc>
        <w:tc>
          <w:tcPr>
            <w:tcW w:w="2186" w:type="dxa"/>
          </w:tcPr>
          <w:p w14:paraId="73531F9B" w14:textId="77777777" w:rsidR="00DA0509" w:rsidRDefault="00DA0509" w:rsidP="00DA0509">
            <w:pPr>
              <w:pStyle w:val="ListParagraph"/>
            </w:pPr>
          </w:p>
          <w:p w14:paraId="56F082D4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(Due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Friday)</w:t>
            </w:r>
          </w:p>
          <w:p w14:paraId="63D7F33A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3/20/2026</w:t>
            </w:r>
          </w:p>
        </w:tc>
      </w:tr>
      <w:tr w:rsidR="00DA0509" w14:paraId="29D77840" w14:textId="77777777" w:rsidTr="00DA0509">
        <w:trPr>
          <w:trHeight w:val="270"/>
        </w:trPr>
        <w:tc>
          <w:tcPr>
            <w:tcW w:w="8988" w:type="dxa"/>
            <w:shd w:val="clear" w:color="auto" w:fill="A6A6A6" w:themeFill="background1" w:themeFillShade="A6"/>
          </w:tcPr>
          <w:p w14:paraId="489E1956" w14:textId="77777777" w:rsidR="00DA0509" w:rsidRPr="00DA0509" w:rsidRDefault="00DA0509" w:rsidP="00DA0509">
            <w:pPr>
              <w:pStyle w:val="ListParagraph"/>
              <w:rPr>
                <w:rStyle w:val="Strong"/>
              </w:rPr>
            </w:pPr>
            <w:r w:rsidRPr="00DA0509">
              <w:rPr>
                <w:rStyle w:val="Strong"/>
              </w:rPr>
              <w:t>PHASE II</w:t>
            </w:r>
          </w:p>
        </w:tc>
        <w:tc>
          <w:tcPr>
            <w:tcW w:w="2186" w:type="dxa"/>
            <w:shd w:val="clear" w:color="auto" w:fill="A6A6A6" w:themeFill="background1" w:themeFillShade="A6"/>
          </w:tcPr>
          <w:p w14:paraId="743ED753" w14:textId="77777777" w:rsidR="00DA0509" w:rsidRDefault="00DA0509" w:rsidP="00DA0509">
            <w:pPr>
              <w:pStyle w:val="ListParagraph"/>
              <w:rPr>
                <w:sz w:val="20"/>
              </w:rPr>
            </w:pPr>
          </w:p>
        </w:tc>
      </w:tr>
      <w:tr w:rsidR="00DA0509" w14:paraId="33B52CBF" w14:textId="77777777" w:rsidTr="00DA0509">
        <w:trPr>
          <w:trHeight w:val="1199"/>
        </w:trPr>
        <w:tc>
          <w:tcPr>
            <w:tcW w:w="8988" w:type="dxa"/>
          </w:tcPr>
          <w:p w14:paraId="4A2CF4B5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Departments receive 2nd Distribution (MCA) Master Course Audit electronically from Classroom Scheduling on </w:t>
            </w:r>
            <w:proofErr w:type="spellStart"/>
            <w:r>
              <w:rPr>
                <w:sz w:val="24"/>
              </w:rPr>
              <w:t>IU_Trans</w:t>
            </w:r>
            <w:proofErr w:type="spellEnd"/>
            <w:r>
              <w:rPr>
                <w:sz w:val="24"/>
              </w:rPr>
              <w:t xml:space="preserve">. Phase 2A enabled in </w:t>
            </w: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z w:val="24"/>
              </w:rPr>
              <w:t>. Detailed directions,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included.</w:t>
            </w:r>
          </w:p>
        </w:tc>
        <w:tc>
          <w:tcPr>
            <w:tcW w:w="2186" w:type="dxa"/>
          </w:tcPr>
          <w:p w14:paraId="39B4AC34" w14:textId="77777777" w:rsidR="00DA0509" w:rsidRDefault="00DA0509" w:rsidP="00DA0509">
            <w:pPr>
              <w:pStyle w:val="ListParagraph"/>
            </w:pPr>
          </w:p>
          <w:p w14:paraId="633F28AC" w14:textId="77777777" w:rsidR="00DA0509" w:rsidRDefault="00DA0509" w:rsidP="00DA0509">
            <w:pPr>
              <w:pStyle w:val="ListParagraph"/>
            </w:pPr>
          </w:p>
          <w:p w14:paraId="090829E7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(Receive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Tuesday)</w:t>
            </w:r>
          </w:p>
          <w:p w14:paraId="193C271C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4/21/2026</w:t>
            </w:r>
          </w:p>
        </w:tc>
      </w:tr>
      <w:tr w:rsidR="00DA0509" w14:paraId="0FAC0262" w14:textId="77777777" w:rsidTr="00DA0509">
        <w:trPr>
          <w:trHeight w:val="894"/>
        </w:trPr>
        <w:tc>
          <w:tcPr>
            <w:tcW w:w="8988" w:type="dxa"/>
          </w:tcPr>
          <w:p w14:paraId="4882717B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Colleges/Schools/Divisions make changes to the 2nd Distribution. Follow the instructions 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</w:p>
          <w:p w14:paraId="4F484A35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listings,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text.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(5 </w:t>
            </w:r>
            <w:r>
              <w:rPr>
                <w:spacing w:val="-2"/>
                <w:sz w:val="24"/>
              </w:rPr>
              <w:t>weeks)</w:t>
            </w:r>
          </w:p>
        </w:tc>
        <w:tc>
          <w:tcPr>
            <w:tcW w:w="2186" w:type="dxa"/>
          </w:tcPr>
          <w:p w14:paraId="2353BAE2" w14:textId="77777777" w:rsidR="00DA0509" w:rsidRDefault="00DA0509" w:rsidP="00DA0509">
            <w:pPr>
              <w:pStyle w:val="ListParagraph"/>
            </w:pPr>
          </w:p>
          <w:p w14:paraId="5E352B98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4/21/2026 </w:t>
            </w:r>
            <w:r>
              <w:rPr>
                <w:rFonts w:ascii="Calibri"/>
                <w:spacing w:val="-5"/>
              </w:rPr>
              <w:t>to</w:t>
            </w:r>
          </w:p>
          <w:p w14:paraId="38D6489A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5/25/2026</w:t>
            </w:r>
          </w:p>
        </w:tc>
      </w:tr>
      <w:tr w:rsidR="00DA0509" w14:paraId="697C1239" w14:textId="77777777" w:rsidTr="00DA0509">
        <w:trPr>
          <w:trHeight w:val="704"/>
        </w:trPr>
        <w:tc>
          <w:tcPr>
            <w:tcW w:w="8988" w:type="dxa"/>
          </w:tcPr>
          <w:p w14:paraId="54E41330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date for the 2nd Distribution. Additional changes can be made on the Final Distribution.</w:t>
            </w:r>
          </w:p>
        </w:tc>
        <w:tc>
          <w:tcPr>
            <w:tcW w:w="2186" w:type="dxa"/>
          </w:tcPr>
          <w:p w14:paraId="4CC0EB02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(Return on </w:t>
            </w:r>
            <w:r>
              <w:rPr>
                <w:rFonts w:ascii="Calibri"/>
                <w:spacing w:val="-2"/>
              </w:rPr>
              <w:t>Monday)</w:t>
            </w:r>
          </w:p>
          <w:p w14:paraId="20048C03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5/25/2026</w:t>
            </w:r>
          </w:p>
        </w:tc>
      </w:tr>
      <w:tr w:rsidR="00DA0509" w14:paraId="626B0ACF" w14:textId="77777777" w:rsidTr="00DA0509">
        <w:trPr>
          <w:trHeight w:val="292"/>
        </w:trPr>
        <w:tc>
          <w:tcPr>
            <w:tcW w:w="8988" w:type="dxa"/>
            <w:shd w:val="clear" w:color="auto" w:fill="A6A6A6" w:themeFill="background1" w:themeFillShade="A6"/>
          </w:tcPr>
          <w:p w14:paraId="57D40B51" w14:textId="77777777" w:rsidR="00DA0509" w:rsidRPr="00DA0509" w:rsidRDefault="00DA0509" w:rsidP="00DA0509">
            <w:pPr>
              <w:pStyle w:val="ListParagraph"/>
              <w:rPr>
                <w:rStyle w:val="Strong"/>
              </w:rPr>
            </w:pPr>
            <w:r w:rsidRPr="00DA0509">
              <w:rPr>
                <w:rStyle w:val="Strong"/>
              </w:rPr>
              <w:t>PHASE III</w:t>
            </w:r>
          </w:p>
        </w:tc>
        <w:tc>
          <w:tcPr>
            <w:tcW w:w="2186" w:type="dxa"/>
            <w:shd w:val="clear" w:color="auto" w:fill="A6A6A6" w:themeFill="background1" w:themeFillShade="A6"/>
          </w:tcPr>
          <w:p w14:paraId="7CC310DE" w14:textId="77777777" w:rsidR="00DA0509" w:rsidRDefault="00DA0509" w:rsidP="00DA0509">
            <w:pPr>
              <w:pStyle w:val="ListParagraph"/>
              <w:rPr>
                <w:sz w:val="20"/>
              </w:rPr>
            </w:pPr>
          </w:p>
        </w:tc>
      </w:tr>
      <w:tr w:rsidR="00DA0509" w14:paraId="3204DFBF" w14:textId="77777777" w:rsidTr="00DA0509">
        <w:trPr>
          <w:trHeight w:val="1199"/>
        </w:trPr>
        <w:tc>
          <w:tcPr>
            <w:tcW w:w="8988" w:type="dxa"/>
          </w:tcPr>
          <w:p w14:paraId="3F8A9246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Departments receive 3rd Distribution (MCA) Master Course Audit electronically from Classroom Scheduling on </w:t>
            </w:r>
            <w:proofErr w:type="spellStart"/>
            <w:r>
              <w:rPr>
                <w:sz w:val="24"/>
              </w:rPr>
              <w:t>IU_Trans</w:t>
            </w:r>
            <w:proofErr w:type="spellEnd"/>
            <w:r>
              <w:rPr>
                <w:sz w:val="24"/>
              </w:rPr>
              <w:t xml:space="preserve">. Phase 3A enabled in </w:t>
            </w:r>
            <w:proofErr w:type="spellStart"/>
            <w:r>
              <w:rPr>
                <w:sz w:val="24"/>
              </w:rPr>
              <w:t>Coursedog</w:t>
            </w:r>
            <w:proofErr w:type="spellEnd"/>
            <w:r>
              <w:rPr>
                <w:sz w:val="24"/>
              </w:rPr>
              <w:t>. Detailed directions,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Scheduling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attached.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included.</w:t>
            </w:r>
          </w:p>
        </w:tc>
        <w:tc>
          <w:tcPr>
            <w:tcW w:w="2186" w:type="dxa"/>
          </w:tcPr>
          <w:p w14:paraId="421A508F" w14:textId="77777777" w:rsidR="00DA0509" w:rsidRDefault="00DA0509" w:rsidP="00DA0509">
            <w:pPr>
              <w:pStyle w:val="ListParagraph"/>
            </w:pPr>
          </w:p>
          <w:p w14:paraId="06916295" w14:textId="77777777" w:rsidR="00DA0509" w:rsidRDefault="00DA0509" w:rsidP="00DA0509">
            <w:pPr>
              <w:pStyle w:val="ListParagraph"/>
            </w:pPr>
          </w:p>
          <w:p w14:paraId="127F9F6F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>(Receive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Monday)</w:t>
            </w:r>
          </w:p>
          <w:p w14:paraId="45142CBB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6/15/2026</w:t>
            </w:r>
          </w:p>
        </w:tc>
      </w:tr>
      <w:tr w:rsidR="00DA0509" w14:paraId="58166EDE" w14:textId="77777777" w:rsidTr="00DA0509">
        <w:trPr>
          <w:trHeight w:val="894"/>
        </w:trPr>
        <w:tc>
          <w:tcPr>
            <w:tcW w:w="8988" w:type="dxa"/>
          </w:tcPr>
          <w:p w14:paraId="000865C0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Colleges/Schools/Divisions make changes to the 3rd Distribution. Follow the instructions attached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rooms,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</w:p>
          <w:p w14:paraId="5D34358A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listings,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 text.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(4 </w:t>
            </w:r>
            <w:r>
              <w:rPr>
                <w:spacing w:val="-2"/>
                <w:sz w:val="24"/>
              </w:rPr>
              <w:t>weeks)</w:t>
            </w:r>
          </w:p>
        </w:tc>
        <w:tc>
          <w:tcPr>
            <w:tcW w:w="2186" w:type="dxa"/>
          </w:tcPr>
          <w:p w14:paraId="36F6D137" w14:textId="77777777" w:rsidR="00DA0509" w:rsidRDefault="00DA0509" w:rsidP="00DA0509">
            <w:pPr>
              <w:pStyle w:val="ListParagraph"/>
            </w:pPr>
          </w:p>
          <w:p w14:paraId="35C5098A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6/15/2026 </w:t>
            </w:r>
            <w:r>
              <w:rPr>
                <w:rFonts w:ascii="Calibri"/>
                <w:spacing w:val="-5"/>
              </w:rPr>
              <w:t>to</w:t>
            </w:r>
          </w:p>
          <w:p w14:paraId="630BD5D0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7/13/2026</w:t>
            </w:r>
          </w:p>
        </w:tc>
      </w:tr>
      <w:tr w:rsidR="00DA0509" w14:paraId="6FFEC291" w14:textId="77777777" w:rsidTr="00DA0509">
        <w:trPr>
          <w:trHeight w:val="589"/>
        </w:trPr>
        <w:tc>
          <w:tcPr>
            <w:tcW w:w="8988" w:type="dxa"/>
          </w:tcPr>
          <w:p w14:paraId="6FA82079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accepted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this</w:t>
            </w:r>
          </w:p>
          <w:p w14:paraId="1FF2BC64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3rd Distribution.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Additional 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 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Form </w:t>
            </w:r>
            <w:r>
              <w:rPr>
                <w:spacing w:val="-4"/>
                <w:sz w:val="24"/>
              </w:rPr>
              <w:t>200.</w:t>
            </w:r>
          </w:p>
        </w:tc>
        <w:tc>
          <w:tcPr>
            <w:tcW w:w="2186" w:type="dxa"/>
          </w:tcPr>
          <w:p w14:paraId="3E321AAD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</w:rPr>
              <w:t xml:space="preserve">(Return on </w:t>
            </w:r>
            <w:r>
              <w:rPr>
                <w:rFonts w:ascii="Calibri"/>
                <w:spacing w:val="-2"/>
              </w:rPr>
              <w:t>Monday)</w:t>
            </w:r>
          </w:p>
          <w:p w14:paraId="23362A3A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7/13/2026</w:t>
            </w:r>
          </w:p>
        </w:tc>
      </w:tr>
      <w:tr w:rsidR="00DA0509" w14:paraId="1F25082C" w14:textId="77777777" w:rsidTr="00DA0509">
        <w:trPr>
          <w:trHeight w:val="284"/>
        </w:trPr>
        <w:tc>
          <w:tcPr>
            <w:tcW w:w="8988" w:type="dxa"/>
          </w:tcPr>
          <w:p w14:paraId="1B7B2A2A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200s</w:t>
            </w:r>
          </w:p>
        </w:tc>
        <w:tc>
          <w:tcPr>
            <w:tcW w:w="2186" w:type="dxa"/>
          </w:tcPr>
          <w:p w14:paraId="5F0D5FE7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8/10/2026</w:t>
            </w:r>
          </w:p>
        </w:tc>
      </w:tr>
      <w:tr w:rsidR="00DA0509" w14:paraId="7A1FAC21" w14:textId="77777777" w:rsidTr="00DA0509">
        <w:trPr>
          <w:trHeight w:val="531"/>
        </w:trPr>
        <w:tc>
          <w:tcPr>
            <w:tcW w:w="8988" w:type="dxa"/>
          </w:tcPr>
          <w:p w14:paraId="6AB73EFF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9/21/2026</w:t>
            </w:r>
          </w:p>
        </w:tc>
        <w:tc>
          <w:tcPr>
            <w:tcW w:w="2186" w:type="dxa"/>
          </w:tcPr>
          <w:p w14:paraId="12F8B3A0" w14:textId="77777777" w:rsidR="00DA0509" w:rsidRDefault="00DA0509" w:rsidP="00DA0509">
            <w:pPr>
              <w:pStyle w:val="ListParagraph"/>
            </w:pPr>
          </w:p>
          <w:p w14:paraId="6A0FC5AF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9/21/2026</w:t>
            </w:r>
          </w:p>
        </w:tc>
      </w:tr>
      <w:tr w:rsidR="00DA0509" w14:paraId="5A8D4022" w14:textId="77777777" w:rsidTr="00DA0509">
        <w:trPr>
          <w:trHeight w:val="532"/>
        </w:trPr>
        <w:tc>
          <w:tcPr>
            <w:tcW w:w="8988" w:type="dxa"/>
          </w:tcPr>
          <w:p w14:paraId="2C1B5ADC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Room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Reservations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202720-30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web</w:t>
            </w:r>
          </w:p>
        </w:tc>
        <w:tc>
          <w:tcPr>
            <w:tcW w:w="2186" w:type="dxa"/>
          </w:tcPr>
          <w:p w14:paraId="307980EA" w14:textId="77777777" w:rsidR="00DA0509" w:rsidRDefault="00DA0509" w:rsidP="00DA0509">
            <w:pPr>
              <w:pStyle w:val="ListParagraph"/>
            </w:pPr>
          </w:p>
          <w:p w14:paraId="4053666D" w14:textId="77777777" w:rsidR="00DA0509" w:rsidRDefault="00DA0509" w:rsidP="00DA0509">
            <w:pPr>
              <w:pStyle w:val="ListParagraph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9/22/2026</w:t>
            </w:r>
          </w:p>
        </w:tc>
      </w:tr>
      <w:tr w:rsidR="00DA0509" w14:paraId="4CFA3629" w14:textId="77777777" w:rsidTr="00DA0509">
        <w:trPr>
          <w:trHeight w:val="284"/>
        </w:trPr>
        <w:tc>
          <w:tcPr>
            <w:tcW w:w="8988" w:type="dxa"/>
          </w:tcPr>
          <w:p w14:paraId="77E23EB3" w14:textId="77777777" w:rsidR="00DA0509" w:rsidRDefault="00DA0509" w:rsidP="00DA0509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Registrar's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website:</w:t>
            </w:r>
          </w:p>
        </w:tc>
        <w:tc>
          <w:tcPr>
            <w:tcW w:w="2186" w:type="dxa"/>
          </w:tcPr>
          <w:p w14:paraId="3D8C5DE0" w14:textId="77777777" w:rsidR="00DA0509" w:rsidRDefault="00DA0509" w:rsidP="00DA0509">
            <w:pPr>
              <w:pStyle w:val="ListParagraph"/>
              <w:rPr>
                <w:sz w:val="20"/>
              </w:rPr>
            </w:pPr>
          </w:p>
        </w:tc>
      </w:tr>
      <w:tr w:rsidR="00DA0509" w14:paraId="42F05DF2" w14:textId="77777777" w:rsidTr="00DA0509">
        <w:trPr>
          <w:trHeight w:val="275"/>
        </w:trPr>
        <w:tc>
          <w:tcPr>
            <w:tcW w:w="8988" w:type="dxa"/>
          </w:tcPr>
          <w:p w14:paraId="35FCB04A" w14:textId="209515D3" w:rsidR="00DA0509" w:rsidRDefault="00DA0509" w:rsidP="00DA0509">
            <w:pPr>
              <w:pStyle w:val="ListParagraph"/>
              <w:jc w:val="center"/>
              <w:rPr>
                <w:rFonts w:ascii="Calibri"/>
              </w:rPr>
            </w:pPr>
            <w:hyperlink r:id="rId4" w:history="1">
              <w:r w:rsidRPr="00DA0509">
                <w:rPr>
                  <w:rStyle w:val="Hyperlink"/>
                  <w:rFonts w:ascii="Calibri"/>
                </w:rPr>
                <w:t>PFW Scheduling Production</w:t>
              </w:r>
            </w:hyperlink>
          </w:p>
        </w:tc>
        <w:tc>
          <w:tcPr>
            <w:tcW w:w="2186" w:type="dxa"/>
          </w:tcPr>
          <w:p w14:paraId="3A03E837" w14:textId="77777777" w:rsidR="00DA0509" w:rsidRDefault="00DA0509" w:rsidP="00DA0509">
            <w:pPr>
              <w:pStyle w:val="ListParagraph"/>
              <w:rPr>
                <w:sz w:val="20"/>
              </w:rPr>
            </w:pPr>
          </w:p>
        </w:tc>
      </w:tr>
    </w:tbl>
    <w:p w14:paraId="4FBD1ADD" w14:textId="76EE20EC" w:rsidR="00000000" w:rsidRDefault="00DA0509" w:rsidP="00DA0509">
      <w:pPr>
        <w:pStyle w:val="Title"/>
        <w:jc w:val="center"/>
      </w:pPr>
      <w:r>
        <w:t xml:space="preserve"> </w:t>
      </w:r>
      <w:r>
        <w:t>Spring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Summer</w:t>
      </w:r>
      <w:r>
        <w:rPr>
          <w:spacing w:val="-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202720-30</w:t>
      </w:r>
      <w:r>
        <w:rPr>
          <w:spacing w:val="-1"/>
        </w:rPr>
        <w:t xml:space="preserve"> </w:t>
      </w:r>
      <w:r>
        <w:t>College/School/Division</w:t>
      </w:r>
      <w:r>
        <w:rPr>
          <w:spacing w:val="-1"/>
        </w:rPr>
        <w:t xml:space="preserve"> </w:t>
      </w:r>
      <w:r>
        <w:t>Production</w:t>
      </w:r>
      <w:r>
        <w:rPr>
          <w:spacing w:val="-1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Schedule of Classes</w:t>
      </w:r>
    </w:p>
    <w:sectPr w:rsidR="00000000">
      <w:type w:val="continuous"/>
      <w:pgSz w:w="12240" w:h="15840"/>
      <w:pgMar w:top="10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F8E"/>
    <w:rsid w:val="00581F8E"/>
    <w:rsid w:val="00D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E2DC7"/>
  <w15:docId w15:val="{78BA8B38-3EB1-43DA-B59A-C3676B02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9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A05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A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0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5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fw.edu/registrar/employee-resources/schedule-production-resour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2434</Characters>
  <Application>Microsoft Office Word</Application>
  <DocSecurity>8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Dept Production schedule Spring &amp; Summer 2027.xlsx</dc:title>
  <dc:creator>pricca02</dc:creator>
  <cp:lastModifiedBy>Seth Balmer-Fontenot</cp:lastModifiedBy>
  <cp:revision>2</cp:revision>
  <dcterms:created xsi:type="dcterms:W3CDTF">2026-04-07T14:58:00Z</dcterms:created>
  <dcterms:modified xsi:type="dcterms:W3CDTF">2026-04-07T15:01:00Z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2026-04-07T00:00:00Z</vt:filetime>
  </property>
  <property fmtid="{D5CDD505-2E9C-101B-9397-08002B2CF9AE}" pid="5" name="Producer">
    <vt:lpwstr>Acrobat Distiller 25.0 (Windows)</vt:lpwstr>
  </property>
</Properties>
</file>